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60922017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30.04.2026</w:t>
      </w:r>
    </w:p>
    <w:p w14:paraId="09C2EDD2" w14:textId="457D5A81" w:rsidR="009B5669" w:rsidRPr="000205EF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</w:t>
      </w:r>
      <w:r w:rsidR="00711814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2026/21</w:t>
      </w: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390092E3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711814" w:rsidRPr="00711814">
        <w:t xml:space="preserve"> </w:t>
      </w:r>
      <w:r w:rsidR="00711814" w:rsidRPr="00711814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 xml:space="preserve">Voskevaz secondary School of the Aragatsotn region of the </w:t>
      </w:r>
      <w:r w:rsidR="00711814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RA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192C05FD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</w:t>
      </w:r>
      <w:bookmarkStart w:id="0" w:name="_GoBack"/>
      <w:bookmarkEnd w:id="0"/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71181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711814">
        <w:rPr>
          <w:rFonts w:ascii="GHEA Grapalat" w:hAnsi="GHEA Grapalat"/>
          <w:b/>
          <w:i w:val="0"/>
          <w:sz w:val="22"/>
          <w:szCs w:val="22"/>
          <w:lang w:val="en-US" w:eastAsia="ru-RU"/>
        </w:rPr>
        <w:t>4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0C1F819E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71181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day, </w:t>
      </w:r>
      <w:r w:rsidR="00711814">
        <w:rPr>
          <w:rFonts w:ascii="GHEA Grapalat" w:hAnsi="GHEA Grapalat"/>
          <w:b/>
          <w:i w:val="0"/>
          <w:sz w:val="22"/>
          <w:szCs w:val="22"/>
          <w:lang w:val="en-US" w:eastAsia="ru-RU"/>
        </w:rPr>
        <w:t>14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3A1012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4F23AE69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711814">
        <w:rPr>
          <w:rFonts w:ascii="GHEA Grapalat" w:hAnsi="GHEA Grapalat"/>
          <w:i w:val="0"/>
          <w:sz w:val="22"/>
          <w:szCs w:val="22"/>
          <w:lang w:val="en-US"/>
        </w:rPr>
        <w:t>Anahit Yeghiazaryan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4EA3A12A" w:rsidR="00602302" w:rsidRPr="00602302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F923DC">
        <w:rPr>
          <w:rFonts w:ascii="GHEA Grapalat" w:hAnsi="GHEA Grapalat"/>
          <w:b/>
          <w:color w:val="0000FF"/>
          <w:lang w:val="hy-AM"/>
        </w:rPr>
        <w:t>41</w:t>
      </w:r>
      <w:r w:rsidR="00F923DC" w:rsidRPr="00FE6C06">
        <w:rPr>
          <w:rFonts w:ascii="GHEA Grapalat" w:hAnsi="GHEA Grapalat"/>
          <w:b/>
          <w:color w:val="0000FF"/>
          <w:lang w:val="hy-AM"/>
        </w:rPr>
        <w:t xml:space="preserve"> </w:t>
      </w:r>
      <w:r w:rsidR="00F923DC">
        <w:rPr>
          <w:rFonts w:ascii="GHEA Grapalat" w:hAnsi="GHEA Grapalat"/>
          <w:b/>
          <w:color w:val="0000FF"/>
          <w:lang w:val="hy-AM"/>
        </w:rPr>
        <w:t>500-760</w:t>
      </w:r>
      <w:r w:rsidR="00711814">
        <w:rPr>
          <w:rFonts w:ascii="GHEA Grapalat" w:hAnsi="GHEA Grapalat"/>
          <w:b/>
          <w:color w:val="0000FF"/>
          <w:lang w:val="en-US"/>
        </w:rPr>
        <w:t xml:space="preserve"> </w:t>
      </w:r>
    </w:p>
    <w:p w14:paraId="53C44510" w14:textId="01B71391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D54EE6" w:rsidRPr="009E3690">
          <w:rPr>
            <w:rStyle w:val="Hyperlink"/>
            <w:rFonts w:ascii="GHEA Grapalat" w:hAnsi="GHEA Grapalat"/>
            <w:b/>
            <w:lang w:val="af-ZA"/>
          </w:rPr>
          <w:t>a.eghiazaryan</w:t>
        </w:r>
        <w:r w:rsidR="00D54EE6" w:rsidRPr="009E3690">
          <w:rPr>
            <w:rStyle w:val="Hyperlink"/>
            <w:rFonts w:ascii="GHEA Grapalat" w:hAnsi="GHEA Grapalat"/>
            <w:b/>
            <w:lang w:val="hy-AM"/>
          </w:rPr>
          <w:t>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1814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54EE6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DE600D"/>
  <w15:docId w15:val="{8D5B54E0-5A42-46D2-A7B5-A7E884E4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.eghiaza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Anahit Yeghiazaryan</cp:lastModifiedBy>
  <cp:revision>100</cp:revision>
  <dcterms:created xsi:type="dcterms:W3CDTF">2024-06-26T07:02:00Z</dcterms:created>
  <dcterms:modified xsi:type="dcterms:W3CDTF">2026-04-30T05:18:00Z</dcterms:modified>
</cp:coreProperties>
</file>